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BB" w:rsidRPr="00D814BB" w:rsidRDefault="00D814BB" w:rsidP="00D814BB">
      <w:pPr>
        <w:pStyle w:val="NoSpacing"/>
        <w:jc w:val="center"/>
        <w:rPr>
          <w:rFonts w:asciiTheme="minorHAnsi" w:eastAsiaTheme="minorHAnsi" w:hAnsiTheme="minorHAnsi" w:cs="Arial"/>
          <w:b/>
          <w:color w:val="000000"/>
        </w:rPr>
      </w:pPr>
      <w:bookmarkStart w:id="0" w:name="_GoBack"/>
      <w:bookmarkEnd w:id="0"/>
      <w:r w:rsidRPr="00D814BB">
        <w:rPr>
          <w:rFonts w:asciiTheme="minorHAnsi" w:eastAsiaTheme="minorHAnsi" w:hAnsiTheme="minorHAnsi" w:cs="Arial"/>
          <w:b/>
          <w:color w:val="000000"/>
        </w:rPr>
        <w:t xml:space="preserve">BA (Hons) Computer Arts E-portfolio </w:t>
      </w:r>
      <w:r>
        <w:rPr>
          <w:rFonts w:asciiTheme="minorHAnsi" w:eastAsiaTheme="minorHAnsi" w:hAnsiTheme="minorHAnsi" w:cs="Arial"/>
          <w:b/>
          <w:color w:val="000000"/>
        </w:rPr>
        <w:t xml:space="preserve">Student </w:t>
      </w:r>
      <w:r w:rsidRPr="00D814BB">
        <w:rPr>
          <w:rFonts w:asciiTheme="minorHAnsi" w:eastAsiaTheme="minorHAnsi" w:hAnsiTheme="minorHAnsi" w:cs="Arial"/>
          <w:b/>
          <w:color w:val="000000"/>
        </w:rPr>
        <w:t>Guidance</w:t>
      </w:r>
    </w:p>
    <w:p w:rsidR="00D814BB" w:rsidRPr="00D814BB" w:rsidRDefault="00D814BB" w:rsidP="00D814BB">
      <w:pPr>
        <w:pStyle w:val="NoSpacing"/>
        <w:rPr>
          <w:rFonts w:asciiTheme="minorHAnsi" w:eastAsiaTheme="minorHAnsi" w:hAnsiTheme="minorHAnsi" w:cs="Arial"/>
          <w:color w:val="000000"/>
        </w:rPr>
      </w:pPr>
    </w:p>
    <w:p w:rsidR="00D814BB" w:rsidRPr="00D814BB" w:rsidRDefault="00D814BB" w:rsidP="00D814BB">
      <w:pPr>
        <w:pStyle w:val="NoSpacing"/>
        <w:rPr>
          <w:rFonts w:asciiTheme="minorHAnsi" w:eastAsiaTheme="minorHAnsi" w:hAnsiTheme="minorHAnsi" w:cs="Arial"/>
        </w:rPr>
      </w:pPr>
      <w:r w:rsidRPr="00D814BB">
        <w:rPr>
          <w:rFonts w:asciiTheme="minorHAnsi" w:eastAsiaTheme="minorHAnsi" w:hAnsiTheme="minorHAnsi" w:cs="Arial"/>
          <w:color w:val="000000"/>
        </w:rPr>
        <w:t>BA (Hons) Computer Arts students rely on artistic ability, imagination and creativity to drive their digital arts projects.  When applying to the programme, applicants are able to support their UCAS application by showcasing their artistic and creative ability in the creation, construction and development of images, through the submission of an e-portfolio.  </w:t>
      </w:r>
    </w:p>
    <w:p w:rsidR="00D814BB" w:rsidRPr="00D814BB" w:rsidRDefault="00D814BB" w:rsidP="00D814BB">
      <w:pPr>
        <w:pStyle w:val="NoSpacing"/>
        <w:rPr>
          <w:rFonts w:asciiTheme="minorHAnsi" w:eastAsia="Times New Roman" w:hAnsiTheme="minorHAnsi" w:cs="Arial"/>
        </w:rPr>
      </w:pPr>
    </w:p>
    <w:p w:rsidR="00D814BB" w:rsidRPr="00D814BB" w:rsidRDefault="00D814BB" w:rsidP="00D814BB">
      <w:pPr>
        <w:pStyle w:val="NoSpacing"/>
        <w:rPr>
          <w:rFonts w:asciiTheme="minorHAnsi" w:eastAsiaTheme="minorHAnsi" w:hAnsiTheme="minorHAnsi" w:cs="Arial"/>
        </w:rPr>
      </w:pPr>
      <w:r w:rsidRPr="00D814BB">
        <w:rPr>
          <w:rFonts w:asciiTheme="minorHAnsi" w:eastAsiaTheme="minorHAnsi" w:hAnsiTheme="minorHAnsi" w:cs="Arial"/>
          <w:color w:val="000000"/>
        </w:rPr>
        <w:t>Within the e-portfolio, assessors are looking for evidence of traditional arts practice in the form of life drawing, still life and/or environmental drawing/painting. Traditional pieces within the portfolio should aim to showcase a grasp of perspective, form, tone and colour in the interpretation of real-world stimuli.  Assessors are also looking for evidence of imaginative arts practice within the e-portfolio such as (but not limited to) character designs, environment designs, vehicle designs, narrative images and/or sequential art.  Within these works, assessors want to understand your creative process, from initial concept, through research and development to the final outcome, therefore each imaginative work within the e-portfolio should be presented as a one-sheet composition which demonstrates each of the individual stages of ideation.   </w:t>
      </w:r>
    </w:p>
    <w:p w:rsidR="00D814BB" w:rsidRPr="00D814BB" w:rsidRDefault="00D814BB" w:rsidP="00D814BB">
      <w:pPr>
        <w:pStyle w:val="NoSpacing"/>
        <w:rPr>
          <w:rFonts w:asciiTheme="minorHAnsi" w:eastAsia="Times New Roman" w:hAnsiTheme="minorHAnsi" w:cs="Arial"/>
        </w:rPr>
      </w:pPr>
    </w:p>
    <w:p w:rsidR="00D814BB" w:rsidRPr="00D814BB" w:rsidRDefault="00D814BB" w:rsidP="00D814BB">
      <w:pPr>
        <w:pStyle w:val="NoSpacing"/>
        <w:rPr>
          <w:rFonts w:asciiTheme="minorHAnsi" w:eastAsiaTheme="minorHAnsi" w:hAnsiTheme="minorHAnsi" w:cs="Arial"/>
        </w:rPr>
      </w:pPr>
      <w:r w:rsidRPr="00D814BB">
        <w:rPr>
          <w:rFonts w:asciiTheme="minorHAnsi" w:eastAsiaTheme="minorHAnsi" w:hAnsiTheme="minorHAnsi" w:cs="Arial"/>
          <w:color w:val="000000"/>
        </w:rPr>
        <w:t xml:space="preserve">When preparing your submission, please ensure that your e-portfolio contains: </w:t>
      </w:r>
    </w:p>
    <w:p w:rsidR="00D814BB" w:rsidRDefault="00D814BB" w:rsidP="00D814BB">
      <w:pPr>
        <w:pStyle w:val="NoSpacing"/>
        <w:rPr>
          <w:rFonts w:asciiTheme="minorHAnsi" w:eastAsiaTheme="minorHAnsi" w:hAnsiTheme="minorHAnsi" w:cs="Arial"/>
          <w:color w:val="000000"/>
        </w:rPr>
      </w:pPr>
    </w:p>
    <w:p w:rsidR="00D814BB" w:rsidRPr="00D814BB" w:rsidRDefault="00D814BB" w:rsidP="00D814BB">
      <w:pPr>
        <w:pStyle w:val="NoSpacing"/>
        <w:numPr>
          <w:ilvl w:val="0"/>
          <w:numId w:val="1"/>
        </w:numPr>
        <w:rPr>
          <w:rFonts w:asciiTheme="minorHAnsi" w:eastAsiaTheme="minorHAnsi" w:hAnsiTheme="minorHAnsi" w:cs="Arial"/>
        </w:rPr>
      </w:pPr>
      <w:r w:rsidRPr="00D814BB">
        <w:rPr>
          <w:rFonts w:asciiTheme="minorHAnsi" w:eastAsiaTheme="minorHAnsi" w:hAnsiTheme="minorHAnsi" w:cs="Arial"/>
          <w:color w:val="000000"/>
        </w:rPr>
        <w:t>10 pieces maximum (1 piece = 1 digital file) - Please be selective showcasing only your best work</w:t>
      </w:r>
      <w:r>
        <w:rPr>
          <w:rFonts w:asciiTheme="minorHAnsi" w:eastAsiaTheme="minorHAnsi" w:hAnsiTheme="minorHAnsi" w:cs="Arial"/>
          <w:color w:val="000000"/>
        </w:rPr>
        <w:t>.</w:t>
      </w:r>
    </w:p>
    <w:p w:rsidR="00D814BB" w:rsidRPr="00D814BB" w:rsidRDefault="00D814BB" w:rsidP="00D814BB">
      <w:pPr>
        <w:pStyle w:val="NoSpacing"/>
        <w:numPr>
          <w:ilvl w:val="0"/>
          <w:numId w:val="1"/>
        </w:numPr>
        <w:rPr>
          <w:rFonts w:asciiTheme="minorHAnsi" w:eastAsiaTheme="minorHAnsi" w:hAnsiTheme="minorHAnsi" w:cs="Arial"/>
        </w:rPr>
      </w:pPr>
      <w:r w:rsidRPr="00D814BB">
        <w:rPr>
          <w:rFonts w:asciiTheme="minorHAnsi" w:eastAsiaTheme="minorHAnsi" w:hAnsiTheme="minorHAnsi" w:cs="Arial"/>
          <w:color w:val="000000"/>
        </w:rPr>
        <w:t>Examples of traditional media work, drawn from life, each of which will count as one single piece.  </w:t>
      </w:r>
    </w:p>
    <w:p w:rsidR="00D814BB" w:rsidRPr="00D814BB" w:rsidRDefault="00D814BB" w:rsidP="00D814BB">
      <w:pPr>
        <w:pStyle w:val="NoSpacing"/>
        <w:numPr>
          <w:ilvl w:val="0"/>
          <w:numId w:val="1"/>
        </w:numPr>
        <w:rPr>
          <w:rFonts w:asciiTheme="minorHAnsi" w:eastAsiaTheme="minorHAnsi" w:hAnsiTheme="minorHAnsi" w:cs="Arial"/>
        </w:rPr>
      </w:pPr>
      <w:r w:rsidRPr="00D814BB">
        <w:rPr>
          <w:rFonts w:asciiTheme="minorHAnsi" w:eastAsiaTheme="minorHAnsi" w:hAnsiTheme="minorHAnsi" w:cs="Arial"/>
          <w:color w:val="000000"/>
        </w:rPr>
        <w:t xml:space="preserve">Examples of imaginative work compiled into a composition sheet showcasing ideation, development, iteration and final work, in one sheet.  Each imaginative project will count as one single piece. </w:t>
      </w:r>
    </w:p>
    <w:p w:rsidR="00D814BB" w:rsidRPr="00D814BB" w:rsidRDefault="00D814BB" w:rsidP="00D814BB">
      <w:pPr>
        <w:pStyle w:val="NoSpacing"/>
        <w:numPr>
          <w:ilvl w:val="0"/>
          <w:numId w:val="1"/>
        </w:numPr>
        <w:rPr>
          <w:rFonts w:asciiTheme="minorHAnsi" w:eastAsiaTheme="minorHAnsi" w:hAnsiTheme="minorHAnsi" w:cs="Arial"/>
          <w:color w:val="000000"/>
        </w:rPr>
      </w:pPr>
      <w:r w:rsidRPr="00D814BB">
        <w:rPr>
          <w:rFonts w:asciiTheme="minorHAnsi" w:eastAsiaTheme="minorHAnsi" w:hAnsiTheme="minorHAnsi" w:cs="Arial"/>
          <w:color w:val="000000"/>
        </w:rPr>
        <w:t xml:space="preserve">For advanced entry applications (year two or three), digital work must be included within the e-portfolio and should showcase the developmental process of both 2D and 3D digital imagery from research through to completion.  Each composition for a project will be counted as one single piece. </w:t>
      </w:r>
    </w:p>
    <w:p w:rsidR="00D814BB" w:rsidRPr="00D814BB" w:rsidRDefault="00D814BB" w:rsidP="00D814BB">
      <w:pPr>
        <w:pStyle w:val="NoSpacing"/>
        <w:numPr>
          <w:ilvl w:val="0"/>
          <w:numId w:val="1"/>
        </w:numPr>
        <w:rPr>
          <w:rFonts w:asciiTheme="minorHAnsi" w:eastAsiaTheme="minorHAnsi" w:hAnsiTheme="minorHAnsi" w:cs="Arial"/>
          <w:color w:val="000000"/>
        </w:rPr>
      </w:pPr>
      <w:r w:rsidRPr="00D814BB">
        <w:rPr>
          <w:rFonts w:asciiTheme="minorHAnsi" w:eastAsiaTheme="minorHAnsi" w:hAnsiTheme="minorHAnsi" w:cs="Arial"/>
          <w:color w:val="000000"/>
        </w:rPr>
        <w:t xml:space="preserve">Annotation can be included in the e-portfolio, either within a digital text file (does not contribute to the e-portfolio as a piece) or as text annotation within the images themselves. Annotation can be used to communicate creative process, the goals of creative work, </w:t>
      </w:r>
      <w:proofErr w:type="gramStart"/>
      <w:r w:rsidRPr="00D814BB">
        <w:rPr>
          <w:rFonts w:asciiTheme="minorHAnsi" w:eastAsiaTheme="minorHAnsi" w:hAnsiTheme="minorHAnsi" w:cs="Arial"/>
          <w:color w:val="000000"/>
        </w:rPr>
        <w:t>timeframes</w:t>
      </w:r>
      <w:proofErr w:type="gramEnd"/>
      <w:r w:rsidRPr="00D814BB">
        <w:rPr>
          <w:rFonts w:asciiTheme="minorHAnsi" w:eastAsiaTheme="minorHAnsi" w:hAnsiTheme="minorHAnsi" w:cs="Arial"/>
          <w:color w:val="000000"/>
        </w:rPr>
        <w:t xml:space="preserve"> of work drawn from life or to showcase reflection upon final pieces. </w:t>
      </w:r>
    </w:p>
    <w:p w:rsidR="00D814BB" w:rsidRPr="00D814BB" w:rsidRDefault="00D814BB" w:rsidP="00D814BB">
      <w:pPr>
        <w:pStyle w:val="NoSpacing"/>
        <w:rPr>
          <w:rFonts w:asciiTheme="minorHAnsi" w:eastAsiaTheme="minorHAnsi" w:hAnsiTheme="minorHAnsi" w:cs="Arial"/>
          <w:color w:val="000000"/>
        </w:rPr>
      </w:pPr>
    </w:p>
    <w:p w:rsidR="00D814BB" w:rsidRPr="00D814BB" w:rsidRDefault="00D814BB" w:rsidP="00D814BB">
      <w:pPr>
        <w:pStyle w:val="NoSpacing"/>
        <w:rPr>
          <w:rFonts w:asciiTheme="minorHAnsi" w:eastAsiaTheme="minorHAnsi" w:hAnsiTheme="minorHAnsi" w:cs="Arial"/>
        </w:rPr>
      </w:pPr>
      <w:r w:rsidRPr="00D814BB">
        <w:rPr>
          <w:rFonts w:asciiTheme="minorHAnsi" w:eastAsiaTheme="minorHAnsi" w:hAnsiTheme="minorHAnsi" w:cs="Arial"/>
          <w:color w:val="000000"/>
        </w:rPr>
        <w:t xml:space="preserve">Should you wish to submit movie files, clips of 30 seconds to 1 minute will be accepted and each individual movie file will count as one single piece.  </w:t>
      </w:r>
    </w:p>
    <w:p w:rsidR="00D814BB" w:rsidRPr="00D814BB" w:rsidRDefault="00D814BB" w:rsidP="00D814BB">
      <w:pPr>
        <w:pStyle w:val="NoSpacing"/>
        <w:rPr>
          <w:rFonts w:asciiTheme="minorHAnsi" w:eastAsia="Times New Roman" w:hAnsiTheme="minorHAnsi" w:cs="Arial"/>
        </w:rPr>
      </w:pPr>
    </w:p>
    <w:p w:rsidR="00D814BB" w:rsidRPr="00D814BB" w:rsidRDefault="00D814BB" w:rsidP="00D814BB">
      <w:pPr>
        <w:pStyle w:val="NoSpacing"/>
        <w:rPr>
          <w:rFonts w:asciiTheme="minorHAnsi" w:eastAsiaTheme="minorHAnsi" w:hAnsiTheme="minorHAnsi" w:cs="Arial"/>
        </w:rPr>
      </w:pPr>
      <w:r w:rsidRPr="00D814BB">
        <w:rPr>
          <w:rFonts w:asciiTheme="minorHAnsi" w:eastAsiaTheme="minorHAnsi" w:hAnsiTheme="minorHAnsi" w:cs="Arial"/>
          <w:color w:val="000000"/>
        </w:rPr>
        <w:t xml:space="preserve">Digital work is not required for year one entry, but where an applicant chooses to include digital examples, it should be compiled into a composition that showcases idea development, iteration and the final work. </w:t>
      </w:r>
    </w:p>
    <w:p w:rsidR="00D814BB" w:rsidRPr="00D814BB" w:rsidRDefault="00D814BB" w:rsidP="00D814BB">
      <w:pPr>
        <w:pStyle w:val="NoSpacing"/>
        <w:rPr>
          <w:rFonts w:asciiTheme="minorHAnsi" w:eastAsia="Times New Roman" w:hAnsiTheme="minorHAnsi" w:cs="Arial"/>
        </w:rPr>
      </w:pPr>
      <w:r w:rsidRPr="00D814BB">
        <w:rPr>
          <w:rFonts w:asciiTheme="minorHAnsi" w:eastAsia="Times New Roman" w:hAnsiTheme="minorHAnsi" w:cs="Arial"/>
        </w:rPr>
        <w:br/>
      </w:r>
      <w:r w:rsidRPr="00D814BB">
        <w:rPr>
          <w:rFonts w:asciiTheme="minorHAnsi" w:eastAsia="Times New Roman" w:hAnsiTheme="minorHAnsi" w:cs="Arial"/>
          <w:color w:val="000000"/>
        </w:rPr>
        <w:t>Within your e-portfolio you should aim to showcase your passion, enthusiasm and creativity.  We would like to see a range of your creative work and should you have examples which do not fall into the required content detailed above, please consider including it within your submission to further showcase your creative potential and complement the required e-portfolio content.  For example, artistic practises such as photography, sculpture, printmaking, and collage are also welcome additions - all forms of creative practice can contribute to your e-portfolio.  </w:t>
      </w:r>
    </w:p>
    <w:p w:rsidR="00D814BB" w:rsidRPr="00D814BB" w:rsidRDefault="00D814BB" w:rsidP="00D814BB">
      <w:pPr>
        <w:pStyle w:val="NoSpacing"/>
        <w:rPr>
          <w:rFonts w:asciiTheme="minorHAnsi" w:hAnsiTheme="minorHAnsi" w:cs="Arial"/>
          <w:u w:val="single"/>
        </w:rPr>
      </w:pPr>
    </w:p>
    <w:p w:rsidR="00D814BB" w:rsidRPr="00D814BB" w:rsidRDefault="00D814BB" w:rsidP="00D814BB">
      <w:pPr>
        <w:pStyle w:val="NoSpacing"/>
        <w:rPr>
          <w:rFonts w:asciiTheme="minorHAnsi" w:hAnsiTheme="minorHAnsi" w:cs="Arial"/>
        </w:rPr>
      </w:pPr>
      <w:r w:rsidRPr="00D814BB">
        <w:rPr>
          <w:rFonts w:asciiTheme="minorHAnsi" w:hAnsiTheme="minorHAnsi" w:cs="Arial"/>
        </w:rPr>
        <w:t>Full submission details and technical guidelines will be provided to students upon application.</w:t>
      </w:r>
    </w:p>
    <w:p w:rsidR="00BD4DF8" w:rsidRPr="00D814BB" w:rsidRDefault="00BD4DF8"/>
    <w:sectPr w:rsidR="00BD4DF8" w:rsidRPr="00D81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43440"/>
    <w:multiLevelType w:val="hybridMultilevel"/>
    <w:tmpl w:val="5F42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BB"/>
    <w:rsid w:val="00250672"/>
    <w:rsid w:val="006C7E39"/>
    <w:rsid w:val="00BD4DF8"/>
    <w:rsid w:val="00D81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B2AAE-B203-4459-81F8-1F08F1B6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4B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Morton, Claire</dc:creator>
  <cp:lastModifiedBy>Paul Watson</cp:lastModifiedBy>
  <cp:revision>2</cp:revision>
  <dcterms:created xsi:type="dcterms:W3CDTF">2017-11-23T15:14:00Z</dcterms:created>
  <dcterms:modified xsi:type="dcterms:W3CDTF">2017-11-23T15:14:00Z</dcterms:modified>
</cp:coreProperties>
</file>